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5BE8A" w14:textId="77777777" w:rsidR="006F6ABF" w:rsidRDefault="00000000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INSTRUMEN MONITORING DAN EVALUASI PENELITIAN</w:t>
      </w:r>
    </w:p>
    <w:p w14:paraId="145BABA5" w14:textId="1BA99B1D" w:rsidR="006F6ABF" w:rsidRDefault="00000000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POLTEKKES KEMENKES </w:t>
      </w:r>
      <w:r w:rsidR="003D77C7">
        <w:rPr>
          <w:rFonts w:ascii="Bookman Old Style" w:eastAsia="Bookman Old Style" w:hAnsi="Bookman Old Style" w:cs="Bookman Old Style"/>
          <w:b/>
        </w:rPr>
        <w:t>RIAU</w:t>
      </w:r>
    </w:p>
    <w:p w14:paraId="1BD4A7EB" w14:textId="77777777" w:rsidR="006F6ABF" w:rsidRDefault="00000000">
      <w:pPr>
        <w:spacing w:after="0"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TAHUN….</w:t>
      </w:r>
    </w:p>
    <w:p w14:paraId="483AA715" w14:textId="77777777" w:rsidR="006F6ABF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Jurusan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……………………………………………………………….</w:t>
      </w:r>
    </w:p>
    <w:p w14:paraId="0D2899C3" w14:textId="77777777" w:rsidR="006F6ABF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Prodi 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……………………………………………………………….</w:t>
      </w:r>
    </w:p>
    <w:p w14:paraId="699F8C1A" w14:textId="77777777" w:rsidR="006F6ABF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Data Peneliti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  <w:t>:</w:t>
      </w:r>
    </w:p>
    <w:tbl>
      <w:tblPr>
        <w:tblStyle w:val="a"/>
        <w:tblW w:w="8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111"/>
        <w:gridCol w:w="3764"/>
      </w:tblGrid>
      <w:tr w:rsidR="006F6ABF" w14:paraId="2DAD9DF7" w14:textId="77777777">
        <w:tc>
          <w:tcPr>
            <w:tcW w:w="704" w:type="dxa"/>
          </w:tcPr>
          <w:p w14:paraId="28CEBF7A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</w:t>
            </w:r>
          </w:p>
        </w:tc>
        <w:tc>
          <w:tcPr>
            <w:tcW w:w="4111" w:type="dxa"/>
          </w:tcPr>
          <w:p w14:paraId="1E9472BB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 PENELITI</w:t>
            </w:r>
          </w:p>
        </w:tc>
        <w:tc>
          <w:tcPr>
            <w:tcW w:w="3764" w:type="dxa"/>
          </w:tcPr>
          <w:p w14:paraId="40022761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MENGAJAR MATA KULIAH</w:t>
            </w:r>
          </w:p>
        </w:tc>
      </w:tr>
      <w:tr w:rsidR="006F6ABF" w14:paraId="68E4931F" w14:textId="77777777">
        <w:tc>
          <w:tcPr>
            <w:tcW w:w="704" w:type="dxa"/>
          </w:tcPr>
          <w:p w14:paraId="7891CB84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11" w:type="dxa"/>
          </w:tcPr>
          <w:p w14:paraId="0C398F67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64" w:type="dxa"/>
          </w:tcPr>
          <w:p w14:paraId="173F0D0E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F6ABF" w14:paraId="5E5A8F0C" w14:textId="77777777">
        <w:tc>
          <w:tcPr>
            <w:tcW w:w="704" w:type="dxa"/>
          </w:tcPr>
          <w:p w14:paraId="23ECFF94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11" w:type="dxa"/>
          </w:tcPr>
          <w:p w14:paraId="56159925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64" w:type="dxa"/>
          </w:tcPr>
          <w:p w14:paraId="15A10C1E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F6ABF" w14:paraId="4F32BD65" w14:textId="77777777">
        <w:tc>
          <w:tcPr>
            <w:tcW w:w="704" w:type="dxa"/>
          </w:tcPr>
          <w:p w14:paraId="532EA962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11" w:type="dxa"/>
          </w:tcPr>
          <w:p w14:paraId="4024EF44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64" w:type="dxa"/>
          </w:tcPr>
          <w:p w14:paraId="63FBD54C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F6ABF" w14:paraId="27C362FB" w14:textId="77777777">
        <w:tc>
          <w:tcPr>
            <w:tcW w:w="704" w:type="dxa"/>
          </w:tcPr>
          <w:p w14:paraId="68989E09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11" w:type="dxa"/>
          </w:tcPr>
          <w:p w14:paraId="41F3B103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64" w:type="dxa"/>
          </w:tcPr>
          <w:p w14:paraId="3CDA8F97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  <w:tr w:rsidR="006F6ABF" w14:paraId="436B2D40" w14:textId="77777777">
        <w:tc>
          <w:tcPr>
            <w:tcW w:w="704" w:type="dxa"/>
          </w:tcPr>
          <w:p w14:paraId="0DB909D5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4111" w:type="dxa"/>
          </w:tcPr>
          <w:p w14:paraId="0EBAF145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  <w:tc>
          <w:tcPr>
            <w:tcW w:w="3764" w:type="dxa"/>
          </w:tcPr>
          <w:p w14:paraId="34C6A315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</w:rPr>
            </w:pPr>
          </w:p>
        </w:tc>
      </w:tr>
    </w:tbl>
    <w:p w14:paraId="01B3DB2D" w14:textId="77777777" w:rsidR="006F6ABF" w:rsidRDefault="006F6ABF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6BEC088A" w14:textId="77777777" w:rsidR="006F6ABF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>Data Penelitian:</w:t>
      </w:r>
    </w:p>
    <w:p w14:paraId="59108301" w14:textId="77777777" w:rsidR="006F6ABF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Judul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………………………………………………………………..</w:t>
      </w:r>
    </w:p>
    <w:p w14:paraId="697EAB48" w14:textId="77777777" w:rsidR="006F6ABF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Jenis Penelitian      : ………………………………………………………………….</w:t>
      </w:r>
    </w:p>
    <w:p w14:paraId="3B7DD4E7" w14:textId="77777777" w:rsidR="006F6ABF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TKT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…………………………………………………………………</w:t>
      </w:r>
    </w:p>
    <w:p w14:paraId="655D8366" w14:textId="77777777" w:rsidR="006F6ABF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Terintegrasi MK</w:t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…………………………………………………………………</w:t>
      </w:r>
    </w:p>
    <w:p w14:paraId="4F86C5F5" w14:textId="77777777" w:rsidR="006F6ABF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Topik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:………………………………………………………………….</w:t>
      </w:r>
    </w:p>
    <w:p w14:paraId="0065230C" w14:textId="77777777" w:rsidR="006F6ABF" w:rsidRDefault="00000000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Semester</w:t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>: …………………………………………………………………</w:t>
      </w:r>
    </w:p>
    <w:tbl>
      <w:tblPr>
        <w:tblStyle w:val="a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423"/>
        <w:gridCol w:w="2551"/>
        <w:gridCol w:w="2552"/>
      </w:tblGrid>
      <w:tr w:rsidR="006F6ABF" w14:paraId="454FB17C" w14:textId="77777777">
        <w:tc>
          <w:tcPr>
            <w:tcW w:w="534" w:type="dxa"/>
          </w:tcPr>
          <w:p w14:paraId="42FE2B12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</w:p>
        </w:tc>
        <w:tc>
          <w:tcPr>
            <w:tcW w:w="4423" w:type="dxa"/>
          </w:tcPr>
          <w:p w14:paraId="2BC735B9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</w:rPr>
              <w:t>Lingkup penelitian</w:t>
            </w:r>
          </w:p>
        </w:tc>
        <w:tc>
          <w:tcPr>
            <w:tcW w:w="2551" w:type="dxa"/>
          </w:tcPr>
          <w:p w14:paraId="1464B674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internasional</w:t>
            </w:r>
          </w:p>
          <w:p w14:paraId="76B8351D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nasional</w:t>
            </w:r>
          </w:p>
          <w:p w14:paraId="13DA837D" w14:textId="77777777" w:rsidR="006F6ABF" w:rsidRPr="003D77C7" w:rsidRDefault="00000000">
            <w:pPr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wilayah</w:t>
            </w:r>
          </w:p>
        </w:tc>
        <w:tc>
          <w:tcPr>
            <w:tcW w:w="2552" w:type="dxa"/>
          </w:tcPr>
          <w:p w14:paraId="40F2FFE4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72911637" w14:textId="77777777">
        <w:tc>
          <w:tcPr>
            <w:tcW w:w="534" w:type="dxa"/>
          </w:tcPr>
          <w:p w14:paraId="1D58ABDB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4423" w:type="dxa"/>
          </w:tcPr>
          <w:p w14:paraId="6DC5A0CF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Ketersediaan MoU dengan Mitra </w:t>
            </w:r>
          </w:p>
        </w:tc>
        <w:tc>
          <w:tcPr>
            <w:tcW w:w="2551" w:type="dxa"/>
          </w:tcPr>
          <w:p w14:paraId="51B72480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7A0033B7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74CCDEED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19B08A85" w14:textId="77777777">
        <w:tc>
          <w:tcPr>
            <w:tcW w:w="534" w:type="dxa"/>
          </w:tcPr>
          <w:p w14:paraId="430E4061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3</w:t>
            </w:r>
          </w:p>
        </w:tc>
        <w:tc>
          <w:tcPr>
            <w:tcW w:w="4423" w:type="dxa"/>
          </w:tcPr>
          <w:p w14:paraId="14C8A195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Ketersediaan roadmap penelitian yang mengacu visi keilmuan PS</w:t>
            </w:r>
          </w:p>
        </w:tc>
        <w:tc>
          <w:tcPr>
            <w:tcW w:w="2551" w:type="dxa"/>
          </w:tcPr>
          <w:p w14:paraId="6FEB8A85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3A2E15C4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1505C703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30A6E2D7" w14:textId="77777777">
        <w:trPr>
          <w:trHeight w:val="132"/>
        </w:trPr>
        <w:tc>
          <w:tcPr>
            <w:tcW w:w="534" w:type="dxa"/>
          </w:tcPr>
          <w:p w14:paraId="24BECE49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4</w:t>
            </w:r>
          </w:p>
        </w:tc>
        <w:tc>
          <w:tcPr>
            <w:tcW w:w="4423" w:type="dxa"/>
          </w:tcPr>
          <w:p w14:paraId="46FC8250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Ketersediaan roadmap peneliti utama</w:t>
            </w:r>
          </w:p>
        </w:tc>
        <w:tc>
          <w:tcPr>
            <w:tcW w:w="2551" w:type="dxa"/>
          </w:tcPr>
          <w:p w14:paraId="60200EF4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48EA82F4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67AE9C16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59AFB8EC" w14:textId="77777777">
        <w:tc>
          <w:tcPr>
            <w:tcW w:w="534" w:type="dxa"/>
          </w:tcPr>
          <w:p w14:paraId="0D592CB2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5</w:t>
            </w:r>
          </w:p>
        </w:tc>
        <w:tc>
          <w:tcPr>
            <w:tcW w:w="4423" w:type="dxa"/>
          </w:tcPr>
          <w:p w14:paraId="3114734B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Keterlibatan mahasiswa dalam penelitian </w:t>
            </w:r>
          </w:p>
        </w:tc>
        <w:tc>
          <w:tcPr>
            <w:tcW w:w="2551" w:type="dxa"/>
          </w:tcPr>
          <w:p w14:paraId="7897DAC9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ada</w:t>
            </w:r>
          </w:p>
          <w:p w14:paraId="74B1495A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tidak ada</w:t>
            </w:r>
          </w:p>
        </w:tc>
        <w:tc>
          <w:tcPr>
            <w:tcW w:w="2552" w:type="dxa"/>
          </w:tcPr>
          <w:p w14:paraId="5057F71B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2501CA81" w14:textId="77777777">
        <w:tc>
          <w:tcPr>
            <w:tcW w:w="534" w:type="dxa"/>
          </w:tcPr>
          <w:p w14:paraId="45562813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6</w:t>
            </w:r>
          </w:p>
        </w:tc>
        <w:tc>
          <w:tcPr>
            <w:tcW w:w="4423" w:type="dxa"/>
          </w:tcPr>
          <w:p w14:paraId="154C41CA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Kesesuaian pelaksanaan penelitian dengan roadmap peneliti utama</w:t>
            </w:r>
          </w:p>
        </w:tc>
        <w:tc>
          <w:tcPr>
            <w:tcW w:w="2551" w:type="dxa"/>
          </w:tcPr>
          <w:p w14:paraId="2984908A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sesuai</w:t>
            </w:r>
          </w:p>
          <w:p w14:paraId="5DA9D3C6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tidak sesuai</w:t>
            </w:r>
          </w:p>
        </w:tc>
        <w:tc>
          <w:tcPr>
            <w:tcW w:w="2552" w:type="dxa"/>
          </w:tcPr>
          <w:p w14:paraId="572E445F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0C574B38" w14:textId="77777777">
        <w:tc>
          <w:tcPr>
            <w:tcW w:w="534" w:type="dxa"/>
          </w:tcPr>
          <w:p w14:paraId="50C2701C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7</w:t>
            </w:r>
          </w:p>
        </w:tc>
        <w:tc>
          <w:tcPr>
            <w:tcW w:w="4423" w:type="dxa"/>
          </w:tcPr>
          <w:p w14:paraId="4E53B352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Kesesuaian pelaksanaan penelitian dilakukan secara konsisten dengan roadmap peneliti utama</w:t>
            </w:r>
          </w:p>
        </w:tc>
        <w:tc>
          <w:tcPr>
            <w:tcW w:w="2551" w:type="dxa"/>
          </w:tcPr>
          <w:p w14:paraId="7C131FC3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sesuai</w:t>
            </w:r>
          </w:p>
          <w:p w14:paraId="04B666EB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sesuai</w:t>
            </w:r>
          </w:p>
        </w:tc>
        <w:tc>
          <w:tcPr>
            <w:tcW w:w="2552" w:type="dxa"/>
          </w:tcPr>
          <w:p w14:paraId="6496E836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47059947" w14:textId="77777777">
        <w:tc>
          <w:tcPr>
            <w:tcW w:w="534" w:type="dxa"/>
          </w:tcPr>
          <w:p w14:paraId="0BED5087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8</w:t>
            </w:r>
          </w:p>
        </w:tc>
        <w:tc>
          <w:tcPr>
            <w:tcW w:w="4423" w:type="dxa"/>
          </w:tcPr>
          <w:p w14:paraId="2A3712D3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Ketersediaan evaluasi kepuasan Mitra (PKPT, PTUPT, KKS, KRUPT)</w:t>
            </w:r>
          </w:p>
        </w:tc>
        <w:tc>
          <w:tcPr>
            <w:tcW w:w="2551" w:type="dxa"/>
          </w:tcPr>
          <w:p w14:paraId="1DDA02F1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4FAFACAB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21800326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Nama Mitra: </w:t>
            </w:r>
          </w:p>
        </w:tc>
      </w:tr>
      <w:tr w:rsidR="006F6ABF" w14:paraId="06BC50C2" w14:textId="77777777">
        <w:trPr>
          <w:trHeight w:val="699"/>
        </w:trPr>
        <w:tc>
          <w:tcPr>
            <w:tcW w:w="534" w:type="dxa"/>
          </w:tcPr>
          <w:p w14:paraId="3CD615C8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9</w:t>
            </w:r>
          </w:p>
        </w:tc>
        <w:tc>
          <w:tcPr>
            <w:tcW w:w="4423" w:type="dxa"/>
          </w:tcPr>
          <w:p w14:paraId="7C0E5D17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Ketersediaan penghargaan dari mitra</w:t>
            </w:r>
          </w:p>
          <w:p w14:paraId="4E16277A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(PKPT, PTUPT, KKS, KRUPT)</w:t>
            </w:r>
          </w:p>
        </w:tc>
        <w:tc>
          <w:tcPr>
            <w:tcW w:w="2551" w:type="dxa"/>
          </w:tcPr>
          <w:p w14:paraId="42F5515B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583EE853" w14:textId="77777777" w:rsidR="006F6ABF" w:rsidRPr="003D77C7" w:rsidRDefault="00000000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006390F2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731D3BA1" w14:textId="77777777">
        <w:tc>
          <w:tcPr>
            <w:tcW w:w="534" w:type="dxa"/>
          </w:tcPr>
          <w:p w14:paraId="0172E8D7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423" w:type="dxa"/>
          </w:tcPr>
          <w:p w14:paraId="305B311A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Kesesuaian jenis publikasi /luaran penelitian dengan kontrak</w:t>
            </w:r>
          </w:p>
        </w:tc>
        <w:tc>
          <w:tcPr>
            <w:tcW w:w="2551" w:type="dxa"/>
          </w:tcPr>
          <w:p w14:paraId="35777516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42D3A5BF" w14:textId="77777777" w:rsidR="006F6ABF" w:rsidRPr="003D77C7" w:rsidRDefault="00000000">
            <w:pPr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4C8A5CF7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35C90E8E" w14:textId="77777777">
        <w:tc>
          <w:tcPr>
            <w:tcW w:w="534" w:type="dxa"/>
          </w:tcPr>
          <w:p w14:paraId="43858FC4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423" w:type="dxa"/>
          </w:tcPr>
          <w:p w14:paraId="75E92AD7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Ketersediaan logbook kegiatan penelitian </w:t>
            </w:r>
          </w:p>
        </w:tc>
        <w:tc>
          <w:tcPr>
            <w:tcW w:w="2551" w:type="dxa"/>
          </w:tcPr>
          <w:p w14:paraId="0D1D75BE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3E3AA269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6A756C4F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526D580C" w14:textId="77777777">
        <w:tc>
          <w:tcPr>
            <w:tcW w:w="534" w:type="dxa"/>
          </w:tcPr>
          <w:p w14:paraId="7D404116" w14:textId="77777777" w:rsidR="006F6ABF" w:rsidRDefault="006F6ABF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4423" w:type="dxa"/>
          </w:tcPr>
          <w:p w14:paraId="250DF197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Ketersediaan SK kegiatan penelitian </w:t>
            </w:r>
          </w:p>
        </w:tc>
        <w:tc>
          <w:tcPr>
            <w:tcW w:w="2551" w:type="dxa"/>
          </w:tcPr>
          <w:p w14:paraId="22F9E66E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6809C2C1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59815A2D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41B52382" w14:textId="77777777">
        <w:tc>
          <w:tcPr>
            <w:tcW w:w="534" w:type="dxa"/>
          </w:tcPr>
          <w:p w14:paraId="47D7AD2F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423" w:type="dxa"/>
          </w:tcPr>
          <w:p w14:paraId="381BC256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Ketersediaan izin kegiatan penelitian </w:t>
            </w:r>
          </w:p>
        </w:tc>
        <w:tc>
          <w:tcPr>
            <w:tcW w:w="2551" w:type="dxa"/>
          </w:tcPr>
          <w:p w14:paraId="1BFB240D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0CA2D327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5D8B3D22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470ED12D" w14:textId="77777777">
        <w:tc>
          <w:tcPr>
            <w:tcW w:w="534" w:type="dxa"/>
          </w:tcPr>
          <w:p w14:paraId="5D200A1E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423" w:type="dxa"/>
          </w:tcPr>
          <w:p w14:paraId="3130FD36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Ketersediaan kontrak kegiatan penelitian </w:t>
            </w:r>
          </w:p>
        </w:tc>
        <w:tc>
          <w:tcPr>
            <w:tcW w:w="2551" w:type="dxa"/>
          </w:tcPr>
          <w:p w14:paraId="3F6ED211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197D9AAA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02A31FFD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06E6C124" w14:textId="77777777">
        <w:tc>
          <w:tcPr>
            <w:tcW w:w="534" w:type="dxa"/>
          </w:tcPr>
          <w:p w14:paraId="1E7B81E5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423" w:type="dxa"/>
          </w:tcPr>
          <w:p w14:paraId="0332F0CF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 xml:space="preserve">Ketersediaan sertifikat etik penelitian </w:t>
            </w:r>
          </w:p>
        </w:tc>
        <w:tc>
          <w:tcPr>
            <w:tcW w:w="2551" w:type="dxa"/>
          </w:tcPr>
          <w:p w14:paraId="544CD4AB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2287890E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44A19BE7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258FC59C" w14:textId="77777777">
        <w:tc>
          <w:tcPr>
            <w:tcW w:w="534" w:type="dxa"/>
          </w:tcPr>
          <w:p w14:paraId="5D8C3BD9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423" w:type="dxa"/>
          </w:tcPr>
          <w:p w14:paraId="67E0CF64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Kesesuaian luaran dengan kontrak penelitian</w:t>
            </w:r>
          </w:p>
        </w:tc>
        <w:tc>
          <w:tcPr>
            <w:tcW w:w="2551" w:type="dxa"/>
          </w:tcPr>
          <w:p w14:paraId="36812E2F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sesuai</w:t>
            </w:r>
          </w:p>
          <w:p w14:paraId="14D58869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sesuai</w:t>
            </w:r>
          </w:p>
        </w:tc>
        <w:tc>
          <w:tcPr>
            <w:tcW w:w="2552" w:type="dxa"/>
          </w:tcPr>
          <w:p w14:paraId="5EDED49F" w14:textId="77777777" w:rsidR="006F6ABF" w:rsidRPr="003D77C7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32FEC64C" w14:textId="77777777">
        <w:tc>
          <w:tcPr>
            <w:tcW w:w="534" w:type="dxa"/>
          </w:tcPr>
          <w:p w14:paraId="179CB017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423" w:type="dxa"/>
          </w:tcPr>
          <w:p w14:paraId="711C2198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Ketersediaan luaran/produk hasil penelitian</w:t>
            </w:r>
          </w:p>
        </w:tc>
        <w:tc>
          <w:tcPr>
            <w:tcW w:w="2551" w:type="dxa"/>
          </w:tcPr>
          <w:p w14:paraId="5F41A9BF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tersedia</w:t>
            </w:r>
          </w:p>
          <w:p w14:paraId="7519E305" w14:textId="77777777" w:rsidR="006F6ABF" w:rsidRPr="003D77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</w:pPr>
            <w:r w:rsidRPr="003D77C7">
              <w:rPr>
                <w:rFonts w:ascii="Wingdings" w:eastAsia="Wingdings" w:hAnsi="Wingdings" w:cs="Wingdings"/>
                <w:color w:val="000000"/>
                <w:sz w:val="20"/>
                <w:szCs w:val="20"/>
              </w:rPr>
              <w:t>□</w:t>
            </w:r>
            <w:r w:rsidRPr="003D77C7">
              <w:rPr>
                <w:rFonts w:ascii="Bookman Old Style" w:eastAsia="Bookman Old Style" w:hAnsi="Bookman Old Style" w:cs="Bookman Old Style"/>
                <w:color w:val="000000"/>
                <w:sz w:val="20"/>
                <w:szCs w:val="20"/>
              </w:rPr>
              <w:t xml:space="preserve"> tidak tersedia</w:t>
            </w:r>
          </w:p>
        </w:tc>
        <w:tc>
          <w:tcPr>
            <w:tcW w:w="2552" w:type="dxa"/>
          </w:tcPr>
          <w:p w14:paraId="7D272076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Berupa:</w:t>
            </w:r>
          </w:p>
          <w:p w14:paraId="61155390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1.</w:t>
            </w:r>
          </w:p>
          <w:p w14:paraId="0A33AF88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2.</w:t>
            </w:r>
          </w:p>
          <w:p w14:paraId="7BE19D50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3.</w:t>
            </w:r>
          </w:p>
          <w:p w14:paraId="195D0D03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4.</w:t>
            </w:r>
          </w:p>
          <w:p w14:paraId="21C8E4D0" w14:textId="77777777" w:rsidR="006F6ABF" w:rsidRPr="003D77C7" w:rsidRDefault="00000000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3D77C7">
              <w:rPr>
                <w:rFonts w:ascii="Bookman Old Style" w:eastAsia="Bookman Old Style" w:hAnsi="Bookman Old Style" w:cs="Bookman Old Style"/>
                <w:sz w:val="20"/>
                <w:szCs w:val="20"/>
              </w:rPr>
              <w:t>5.</w:t>
            </w:r>
          </w:p>
        </w:tc>
      </w:tr>
      <w:tr w:rsidR="006F6ABF" w14:paraId="3E807FEE" w14:textId="77777777">
        <w:tc>
          <w:tcPr>
            <w:tcW w:w="534" w:type="dxa"/>
          </w:tcPr>
          <w:p w14:paraId="730A1711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4423" w:type="dxa"/>
          </w:tcPr>
          <w:p w14:paraId="6523CFA0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Kondisi sarana prasarana penelitian</w:t>
            </w:r>
          </w:p>
          <w:p w14:paraId="29E10F0F" w14:textId="77777777" w:rsidR="006F6ABF" w:rsidRDefault="006F6ABF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A0B7570" w14:textId="77777777" w:rsidR="006F6ABF" w:rsidRDefault="006F6ABF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64A50BFF" w14:textId="77777777" w:rsidR="006F6ABF" w:rsidRDefault="006F6ABF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ACA2C53" w14:textId="77777777" w:rsidR="006F6ABF" w:rsidRDefault="006F6ABF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29133B34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61D30591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789770C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6FA8EC5C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4627CD66" w14:textId="77777777">
        <w:tc>
          <w:tcPr>
            <w:tcW w:w="534" w:type="dxa"/>
          </w:tcPr>
          <w:p w14:paraId="62B8A6B3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4423" w:type="dxa"/>
          </w:tcPr>
          <w:p w14:paraId="60E007AD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Hambatan</w:t>
            </w:r>
          </w:p>
        </w:tc>
        <w:tc>
          <w:tcPr>
            <w:tcW w:w="5103" w:type="dxa"/>
            <w:gridSpan w:val="2"/>
          </w:tcPr>
          <w:p w14:paraId="0D937235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6C91267B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77E249D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D4F4C1D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</w:tr>
      <w:tr w:rsidR="006F6ABF" w14:paraId="2417F348" w14:textId="77777777">
        <w:tc>
          <w:tcPr>
            <w:tcW w:w="534" w:type="dxa"/>
          </w:tcPr>
          <w:p w14:paraId="7FFFAC39" w14:textId="77777777" w:rsidR="006F6ABF" w:rsidRDefault="00000000">
            <w:pPr>
              <w:tabs>
                <w:tab w:val="left" w:pos="426"/>
              </w:tabs>
              <w:spacing w:line="360" w:lineRule="auto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lastRenderedPageBreak/>
              <w:t>19</w:t>
            </w:r>
          </w:p>
        </w:tc>
        <w:tc>
          <w:tcPr>
            <w:tcW w:w="4423" w:type="dxa"/>
          </w:tcPr>
          <w:p w14:paraId="0E7F15AC" w14:textId="77777777" w:rsidR="006F6ABF" w:rsidRDefault="00000000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Faktor Pendukung</w:t>
            </w:r>
          </w:p>
          <w:p w14:paraId="3C6F30D7" w14:textId="77777777" w:rsidR="006F6ABF" w:rsidRDefault="006F6ABF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0B17B47" w14:textId="77777777" w:rsidR="006F6ABF" w:rsidRDefault="006F6ABF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3D31E1A" w14:textId="77777777" w:rsidR="006F6ABF" w:rsidRDefault="006F6ABF">
            <w:pPr>
              <w:tabs>
                <w:tab w:val="left" w:pos="426"/>
              </w:tabs>
              <w:spacing w:line="36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55366D9D" w14:textId="77777777" w:rsidR="006F6ABF" w:rsidRDefault="006F6ABF">
            <w:pPr>
              <w:tabs>
                <w:tab w:val="left" w:pos="426"/>
              </w:tabs>
              <w:spacing w:line="360" w:lineRule="auto"/>
              <w:jc w:val="both"/>
              <w:rPr>
                <w:rFonts w:ascii="Bookman Old Style" w:eastAsia="Bookman Old Style" w:hAnsi="Bookman Old Style" w:cs="Bookman Old Style"/>
                <w:color w:val="FF0000"/>
                <w:sz w:val="20"/>
                <w:szCs w:val="20"/>
              </w:rPr>
            </w:pPr>
          </w:p>
        </w:tc>
      </w:tr>
    </w:tbl>
    <w:p w14:paraId="45DCE36D" w14:textId="77777777" w:rsidR="006F6ABF" w:rsidRDefault="006F6ABF">
      <w:pPr>
        <w:tabs>
          <w:tab w:val="left" w:pos="426"/>
        </w:tabs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460DB75F" w14:textId="10F8C1B7" w:rsidR="006F6ABF" w:rsidRDefault="00000000">
      <w:pPr>
        <w:spacing w:after="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</w:rPr>
        <w:t>Ketua Tim Peneliti</w:t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>
        <w:rPr>
          <w:rFonts w:ascii="Bookman Old Style" w:eastAsia="Bookman Old Style" w:hAnsi="Bookman Old Style" w:cs="Bookman Old Style"/>
          <w:b/>
        </w:rPr>
        <w:tab/>
      </w:r>
      <w:r w:rsidR="003D77C7">
        <w:rPr>
          <w:rFonts w:ascii="Bookman Old Style" w:eastAsia="Bookman Old Style" w:hAnsi="Bookman Old Style" w:cs="Bookman Old Style"/>
        </w:rPr>
        <w:t>RIAU</w:t>
      </w:r>
      <w:r>
        <w:rPr>
          <w:rFonts w:ascii="Bookman Old Style" w:eastAsia="Bookman Old Style" w:hAnsi="Bookman Old Style" w:cs="Bookman Old Style"/>
        </w:rPr>
        <w:t>. ……………………202…</w:t>
      </w:r>
    </w:p>
    <w:p w14:paraId="17408B22" w14:textId="77777777" w:rsidR="006F6ABF" w:rsidRDefault="00000000">
      <w:pPr>
        <w:spacing w:after="0" w:line="360" w:lineRule="auto"/>
        <w:ind w:left="5245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Pemonev</w:t>
      </w:r>
    </w:p>
    <w:p w14:paraId="2226661A" w14:textId="77777777" w:rsidR="006F6ABF" w:rsidRDefault="006F6ABF">
      <w:pPr>
        <w:spacing w:after="0" w:line="360" w:lineRule="auto"/>
        <w:ind w:left="5245"/>
        <w:jc w:val="center"/>
        <w:rPr>
          <w:rFonts w:ascii="Bookman Old Style" w:eastAsia="Bookman Old Style" w:hAnsi="Bookman Old Style" w:cs="Bookman Old Style"/>
        </w:rPr>
      </w:pPr>
    </w:p>
    <w:p w14:paraId="3627C99D" w14:textId="77777777" w:rsidR="006F6ABF" w:rsidRDefault="006F6ABF">
      <w:pPr>
        <w:spacing w:after="0" w:line="360" w:lineRule="auto"/>
        <w:ind w:left="5245"/>
        <w:jc w:val="center"/>
        <w:rPr>
          <w:rFonts w:ascii="Bookman Old Style" w:eastAsia="Bookman Old Style" w:hAnsi="Bookman Old Style" w:cs="Bookman Old Style"/>
        </w:rPr>
      </w:pPr>
    </w:p>
    <w:p w14:paraId="2F6E6188" w14:textId="77777777" w:rsidR="006F6ABF" w:rsidRDefault="00000000">
      <w:pPr>
        <w:spacing w:after="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    …………………………………..                                    …………………………………..</w:t>
      </w:r>
    </w:p>
    <w:p w14:paraId="38A05B8C" w14:textId="77777777" w:rsidR="006F6ABF" w:rsidRDefault="006F6ABF">
      <w:pPr>
        <w:spacing w:after="0" w:line="360" w:lineRule="auto"/>
        <w:rPr>
          <w:rFonts w:ascii="Bookman Old Style" w:eastAsia="Bookman Old Style" w:hAnsi="Bookman Old Style" w:cs="Bookman Old Style"/>
        </w:rPr>
      </w:pPr>
    </w:p>
    <w:p w14:paraId="7AE4EC16" w14:textId="77777777" w:rsidR="006F6ABF" w:rsidRDefault="00000000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Kajur/Kaprodi</w:t>
      </w:r>
    </w:p>
    <w:p w14:paraId="3B420D37" w14:textId="77777777" w:rsidR="006F6ABF" w:rsidRDefault="006F6ABF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7001CF51" w14:textId="77777777" w:rsidR="006F6ABF" w:rsidRDefault="006F6ABF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107B5C8D" w14:textId="77777777" w:rsidR="006F6ABF" w:rsidRDefault="00000000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………………………………</w:t>
      </w:r>
    </w:p>
    <w:p w14:paraId="679A4617" w14:textId="77777777" w:rsidR="006F6ABF" w:rsidRDefault="006F6ABF">
      <w:pPr>
        <w:spacing w:after="0" w:line="360" w:lineRule="auto"/>
        <w:jc w:val="center"/>
        <w:rPr>
          <w:rFonts w:ascii="Bookman Old Style" w:eastAsia="Bookman Old Style" w:hAnsi="Bookman Old Style" w:cs="Bookman Old Style"/>
        </w:rPr>
      </w:pPr>
    </w:p>
    <w:p w14:paraId="247FDB64" w14:textId="77777777" w:rsidR="006F6ABF" w:rsidRDefault="00000000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Referensi :</w:t>
      </w:r>
    </w:p>
    <w:p w14:paraId="5810488B" w14:textId="77777777" w:rsidR="006F6A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Lembaga Akreditasi Mandiri Pendidikan Tinggi Kesehatan. 2019. Buku IV. Pedoman dan Matriks Penilaian Dokumen Kinerja dan Laporan Evaluasi Diri Akreditasi. </w:t>
      </w:r>
    </w:p>
    <w:p w14:paraId="03BBE5B3" w14:textId="1FB5E02D" w:rsidR="006F6ABF" w:rsidRDefault="003D7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Standar Hasil Penelitian Poltekkes Kemenkes Riau. </w:t>
      </w:r>
    </w:p>
    <w:p w14:paraId="5A67B867" w14:textId="67CA0DF0" w:rsidR="006F6ABF" w:rsidRDefault="003D7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Isi Penelitian Poltekkes Kemenkes Riau</w:t>
      </w:r>
    </w:p>
    <w:p w14:paraId="581A1FFB" w14:textId="4FE88E41" w:rsidR="006F6ABF" w:rsidRDefault="003D7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Proses Penelitian Poltekkes Kemenkes Riau</w:t>
      </w:r>
    </w:p>
    <w:p w14:paraId="7D49D4D8" w14:textId="135E72C3" w:rsidR="006F6ABF" w:rsidRDefault="003D7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Penilaian Penelitian Poltekkes Kemenkes Riau</w:t>
      </w:r>
    </w:p>
    <w:p w14:paraId="14775B8E" w14:textId="132DD059" w:rsidR="006F6ABF" w:rsidRDefault="003D7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Peneliti Poltekkes Kemenkes Riau</w:t>
      </w:r>
    </w:p>
    <w:p w14:paraId="42001E71" w14:textId="2B9B1968" w:rsidR="006F6ABF" w:rsidRDefault="003D7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Standar Sarana </w:t>
      </w:r>
      <w:r w:rsidR="000D0CA7">
        <w:rPr>
          <w:rFonts w:ascii="Bookman Old Style" w:eastAsia="Bookman Old Style" w:hAnsi="Bookman Old Style" w:cs="Bookman Old Style"/>
          <w:color w:val="000000"/>
        </w:rPr>
        <w:t>d</w:t>
      </w:r>
      <w:r>
        <w:rPr>
          <w:rFonts w:ascii="Bookman Old Style" w:eastAsia="Bookman Old Style" w:hAnsi="Bookman Old Style" w:cs="Bookman Old Style"/>
          <w:color w:val="000000"/>
        </w:rPr>
        <w:t>an Prasarana Penelitian Poltekkes Kemenkes Riau</w:t>
      </w:r>
    </w:p>
    <w:p w14:paraId="199CB64F" w14:textId="61574D9D" w:rsidR="006F6ABF" w:rsidRDefault="003D77C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 w:hanging="284"/>
        <w:jc w:val="both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Standar Pengelolaan Penelitian Poltekkes Kemenkes Riau</w:t>
      </w:r>
    </w:p>
    <w:p w14:paraId="2C0AC5B3" w14:textId="77777777" w:rsidR="006F6ABF" w:rsidRDefault="006F6A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84"/>
        <w:jc w:val="both"/>
        <w:rPr>
          <w:rFonts w:ascii="Bookman Old Style" w:eastAsia="Bookman Old Style" w:hAnsi="Bookman Old Style" w:cs="Bookman Old Style"/>
          <w:color w:val="000000"/>
        </w:rPr>
      </w:pPr>
    </w:p>
    <w:sectPr w:rsidR="006F6ABF">
      <w:footerReference w:type="default" r:id="rId8"/>
      <w:pgSz w:w="11907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AC05F" w14:textId="77777777" w:rsidR="00E960EB" w:rsidRDefault="00E960EB">
      <w:pPr>
        <w:spacing w:after="0" w:line="240" w:lineRule="auto"/>
      </w:pPr>
      <w:r>
        <w:separator/>
      </w:r>
    </w:p>
  </w:endnote>
  <w:endnote w:type="continuationSeparator" w:id="0">
    <w:p w14:paraId="489C1F2D" w14:textId="77777777" w:rsidR="00E960EB" w:rsidRDefault="00E9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3F8B6" w14:textId="77777777" w:rsidR="006F6AB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77C7">
      <w:rPr>
        <w:noProof/>
        <w:color w:val="000000"/>
      </w:rPr>
      <w:t>1</w:t>
    </w:r>
    <w:r>
      <w:rPr>
        <w:color w:val="000000"/>
      </w:rPr>
      <w:fldChar w:fldCharType="end"/>
    </w:r>
  </w:p>
  <w:p w14:paraId="47494FDC" w14:textId="77777777" w:rsidR="006F6ABF" w:rsidRDefault="006F6AB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7FC29" w14:textId="77777777" w:rsidR="00E960EB" w:rsidRDefault="00E960EB">
      <w:pPr>
        <w:spacing w:after="0" w:line="240" w:lineRule="auto"/>
      </w:pPr>
      <w:r>
        <w:separator/>
      </w:r>
    </w:p>
  </w:footnote>
  <w:footnote w:type="continuationSeparator" w:id="0">
    <w:p w14:paraId="2F484351" w14:textId="77777777" w:rsidR="00E960EB" w:rsidRDefault="00E960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4224F"/>
    <w:multiLevelType w:val="multilevel"/>
    <w:tmpl w:val="D14E1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746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BF"/>
    <w:rsid w:val="000D0CA7"/>
    <w:rsid w:val="003757DC"/>
    <w:rsid w:val="003D77C7"/>
    <w:rsid w:val="006F6ABF"/>
    <w:rsid w:val="00E9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AEF6C"/>
  <w15:docId w15:val="{103715ED-6618-47BB-B703-F1693F60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DD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D1DDB"/>
    <w:pPr>
      <w:ind w:left="720"/>
      <w:contextualSpacing/>
    </w:pPr>
  </w:style>
  <w:style w:type="table" w:styleId="TableGrid">
    <w:name w:val="Table Grid"/>
    <w:basedOn w:val="TableNormal"/>
    <w:uiPriority w:val="59"/>
    <w:rsid w:val="00AD1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D1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DB"/>
  </w:style>
  <w:style w:type="paragraph" w:styleId="Header">
    <w:name w:val="header"/>
    <w:basedOn w:val="Normal"/>
    <w:link w:val="HeaderChar"/>
    <w:uiPriority w:val="99"/>
    <w:unhideWhenUsed/>
    <w:rsid w:val="00D04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0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umpj/8blH47LRo8La4f55kFrGQ==">AMUW2mUW7/78RYhO039zyvuwdwe1JLnbRdpLSpbIAF/nYw96Ud5v8qIDClziBRD1deH2EhvaGocGr4s38FLftt08z8agSzwfOzcgnfjR36Wzfxd3mTs0+7IGtA0TsAmkHqe7nG/OcOan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ADAK</dc:creator>
  <cp:lastModifiedBy>Nur Kholis</cp:lastModifiedBy>
  <cp:revision>3</cp:revision>
  <dcterms:created xsi:type="dcterms:W3CDTF">2023-01-16T03:22:00Z</dcterms:created>
  <dcterms:modified xsi:type="dcterms:W3CDTF">2024-05-24T06:52:00Z</dcterms:modified>
</cp:coreProperties>
</file>